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山东省高等学校先进班集体登记表</w:t>
      </w:r>
    </w:p>
    <w:tbl>
      <w:tblPr>
        <w:tblStyle w:val="5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10"/>
        <w:gridCol w:w="447"/>
        <w:gridCol w:w="2004"/>
        <w:gridCol w:w="1325"/>
        <w:gridCol w:w="1533"/>
        <w:gridCol w:w="1258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2" w:type="dxa"/>
            <w:gridSpan w:val="3"/>
            <w:tcBorders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所在学校</w:t>
            </w:r>
          </w:p>
        </w:tc>
        <w:tc>
          <w:tcPr>
            <w:tcW w:w="4862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5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班级</w:t>
            </w:r>
          </w:p>
        </w:tc>
        <w:tc>
          <w:tcPr>
            <w:tcW w:w="1938" w:type="dxa"/>
            <w:tcBorders>
              <w:left w:val="single" w:color="auto" w:sz="6" w:space="0"/>
              <w:bottom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专业</w:t>
            </w:r>
          </w:p>
        </w:tc>
        <w:tc>
          <w:tcPr>
            <w:tcW w:w="2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入学时间</w:t>
            </w:r>
          </w:p>
        </w:tc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人数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5" w:hRule="atLeast"/>
        </w:trPr>
        <w:tc>
          <w:tcPr>
            <w:tcW w:w="7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>
            <w:pPr>
              <w:rPr>
                <w:sz w:val="24"/>
              </w:rPr>
            </w:pPr>
          </w:p>
        </w:tc>
        <w:tc>
          <w:tcPr>
            <w:tcW w:w="87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（内容较多时可在背面续写）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院（系）负责人（签名）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8" w:hRule="atLeast"/>
        </w:trPr>
        <w:tc>
          <w:tcPr>
            <w:tcW w:w="735" w:type="dxa"/>
            <w:tcBorders>
              <w:top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8715" w:type="dxa"/>
            <w:gridSpan w:val="7"/>
            <w:tcBorders>
              <w:top w:val="single" w:color="auto" w:sz="6" w:space="0"/>
              <w:left w:val="single" w:color="auto" w:sz="6" w:space="0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（章）</w:t>
            </w:r>
          </w:p>
          <w:p>
            <w:pPr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>
      <w:pPr>
        <w:sectPr>
          <w:footerReference r:id="rId3" w:type="default"/>
          <w:pgSz w:w="11906" w:h="16838"/>
          <w:pgMar w:top="1871" w:right="1361" w:bottom="1814" w:left="1588" w:header="851" w:footer="1588" w:gutter="0"/>
          <w:cols w:space="425" w:num="1"/>
          <w:docGrid w:type="lines" w:linePitch="312" w:charSpace="0"/>
        </w:sectPr>
      </w:pPr>
      <w:r>
        <w:rPr>
          <w:rFonts w:hint="eastAsia"/>
          <w:sz w:val="24"/>
        </w:rPr>
        <w:t>注：该表一式2份，学校、院（系）各存档1份。</w:t>
      </w:r>
    </w:p>
    <w:tbl>
      <w:tblPr>
        <w:tblStyle w:val="5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3" w:hRule="atLeast"/>
        </w:trPr>
        <w:tc>
          <w:tcPr>
            <w:tcW w:w="945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主要事迹（续前页）：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14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4146C"/>
    <w:rsid w:val="14E4146C"/>
    <w:rsid w:val="3CB9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2018-01-15T03:04:00Z</dcterms:created>
  <dc:creator>Cadillac</dc:creator>
  <cp:lastModifiedBy>Cadillac</cp:lastModifiedBy>
  <dcterms:modified xsi:type="dcterms:W3CDTF">2018-01-15T03:14:54Z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